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98" w:rsidRPr="00713F7C" w:rsidRDefault="00633898" w:rsidP="00713F7C">
      <w:pPr>
        <w:pStyle w:val="a3"/>
        <w:rPr>
          <w:sz w:val="36"/>
        </w:rPr>
      </w:pPr>
      <w:r w:rsidRPr="00294405">
        <w:br/>
      </w:r>
    </w:p>
    <w:p w:rsidR="00633898" w:rsidRPr="00713F7C" w:rsidRDefault="00633898" w:rsidP="00713F7C">
      <w:pPr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 w:rsidRPr="00713F7C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>ПРОЕКТ</w:t>
      </w:r>
      <w:r w:rsidR="004856D8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 xml:space="preserve"> для детей старшего дошкольного возраста (5-7 лет)</w:t>
      </w:r>
    </w:p>
    <w:p w:rsidR="00633898" w:rsidRPr="00713F7C" w:rsidRDefault="004856D8" w:rsidP="00713F7C">
      <w:pPr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 w:rsidRPr="00713F7C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28"/>
          <w:lang w:eastAsia="ru-RU"/>
        </w:rPr>
        <w:t xml:space="preserve">«Мир </w:t>
      </w:r>
      <w:proofErr w:type="spellStart"/>
      <w:r>
        <w:rPr>
          <w:rFonts w:ascii="Times New Roman" w:hAnsi="Times New Roman" w:cs="Times New Roman"/>
          <w:b/>
          <w:bCs/>
          <w:sz w:val="36"/>
          <w:szCs w:val="28"/>
          <w:lang w:eastAsia="ru-RU"/>
        </w:rPr>
        <w:t>Лего</w:t>
      </w:r>
      <w:proofErr w:type="spellEnd"/>
      <w:r w:rsidR="00633898" w:rsidRPr="00713F7C">
        <w:rPr>
          <w:rFonts w:ascii="Times New Roman" w:hAnsi="Times New Roman" w:cs="Times New Roman"/>
          <w:b/>
          <w:bCs/>
          <w:sz w:val="36"/>
          <w:szCs w:val="28"/>
          <w:lang w:eastAsia="ru-RU"/>
        </w:rPr>
        <w:t>»</w:t>
      </w:r>
      <w:r w:rsidR="00987043" w:rsidRPr="00987043">
        <w:rPr>
          <w:noProof/>
          <w:lang w:eastAsia="ru-RU"/>
        </w:rPr>
        <w:t xml:space="preserve"> </w:t>
      </w:r>
    </w:p>
    <w:p w:rsidR="00633898" w:rsidRPr="00294405" w:rsidRDefault="00987043" w:rsidP="0029440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8BDC608" wp14:editId="3362F8F3">
            <wp:simplePos x="0" y="0"/>
            <wp:positionH relativeFrom="column">
              <wp:posOffset>-57000</wp:posOffset>
            </wp:positionH>
            <wp:positionV relativeFrom="paragraph">
              <wp:posOffset>136226</wp:posOffset>
            </wp:positionV>
            <wp:extent cx="5647690" cy="3991610"/>
            <wp:effectExtent l="152400" t="171450" r="162560" b="161290"/>
            <wp:wrapTight wrapText="bothSides">
              <wp:wrapPolygon edited="0">
                <wp:start x="-291" y="-928"/>
                <wp:lineTo x="-583" y="-722"/>
                <wp:lineTo x="-583" y="18143"/>
                <wp:lineTo x="1093" y="20720"/>
                <wp:lineTo x="2259" y="22164"/>
                <wp:lineTo x="2331" y="22370"/>
                <wp:lineTo x="21857" y="22370"/>
                <wp:lineTo x="22149" y="20823"/>
                <wp:lineTo x="22149" y="4227"/>
                <wp:lineTo x="21712" y="2680"/>
                <wp:lineTo x="19235" y="-928"/>
                <wp:lineTo x="-291" y="-928"/>
              </wp:wrapPolygon>
            </wp:wrapTight>
            <wp:docPr id="5" name="Рисунок 5" descr="http://i.znaika.biz/u/37/a85ed28af311e788c4b5229f3636fe/-/%D0%BB%D0%B5%D0%B3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znaika.biz/u/37/a85ed28af311e788c4b5229f3636fe/-/%D0%BB%D0%B5%D0%B3%D0%BE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39916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898" w:rsidRPr="00294405" w:rsidRDefault="00633898" w:rsidP="00713F7C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3F7C" w:rsidRDefault="00633898" w:rsidP="00713F7C">
      <w:pPr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2944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Конструируя, ребенок действует,</w:t>
      </w:r>
    </w:p>
    <w:p w:rsidR="00633898" w:rsidRPr="00294405" w:rsidRDefault="00633898" w:rsidP="00713F7C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как зодчий, возводящий здание</w:t>
      </w:r>
    </w:p>
    <w:p w:rsidR="00633898" w:rsidRPr="00294405" w:rsidRDefault="00633898" w:rsidP="00713F7C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собственного потенциала» Ж. Пиаже</w:t>
      </w:r>
    </w:p>
    <w:p w:rsidR="00633898" w:rsidRPr="00294405" w:rsidRDefault="00633898" w:rsidP="0029440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="00713F7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13F7C" w:rsidRDefault="00713F7C" w:rsidP="00713F7C">
      <w:pPr>
        <w:rPr>
          <w:lang w:eastAsia="ru-RU"/>
        </w:rPr>
      </w:pPr>
    </w:p>
    <w:p w:rsidR="00713F7C" w:rsidRDefault="00713F7C" w:rsidP="00713F7C">
      <w:pPr>
        <w:rPr>
          <w:lang w:eastAsia="ru-RU"/>
        </w:rPr>
      </w:pPr>
    </w:p>
    <w:p w:rsidR="00713F7C" w:rsidRDefault="00713F7C" w:rsidP="00713F7C">
      <w:pPr>
        <w:rPr>
          <w:lang w:eastAsia="ru-RU"/>
        </w:rPr>
      </w:pPr>
    </w:p>
    <w:p w:rsidR="00713F7C" w:rsidRPr="00713F7C" w:rsidRDefault="00713F7C" w:rsidP="00713F7C">
      <w:pPr>
        <w:jc w:val="center"/>
        <w:rPr>
          <w:lang w:eastAsia="ru-RU"/>
        </w:rPr>
      </w:pPr>
    </w:p>
    <w:p w:rsidR="00633898" w:rsidRDefault="00633898" w:rsidP="00FB030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56D8" w:rsidRDefault="004856D8" w:rsidP="00FB030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56D8" w:rsidRDefault="004856D8" w:rsidP="00FB030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56D8" w:rsidRDefault="004856D8" w:rsidP="00FB030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56D8" w:rsidRPr="00294405" w:rsidRDefault="004856D8" w:rsidP="00FB030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0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8"/>
        <w:gridCol w:w="12650"/>
      </w:tblGrid>
      <w:tr w:rsidR="00633898" w:rsidRPr="00414FB6" w:rsidTr="00FB030D">
        <w:tc>
          <w:tcPr>
            <w:tcW w:w="15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414FB6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Информационная карта проекта (Паспорт проекта)</w:t>
            </w:r>
          </w:p>
        </w:tc>
      </w:tr>
      <w:tr w:rsidR="00633898" w:rsidRPr="00414FB6" w:rsidTr="00FB030D">
        <w:trPr>
          <w:trHeight w:val="405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4856D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- Конструирование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старшей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подготовительной группе ДОО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наборов конструктора «ЛЕГО»</w:t>
            </w:r>
          </w:p>
        </w:tc>
      </w:tr>
      <w:tr w:rsidR="00633898" w:rsidRPr="00414FB6" w:rsidTr="00FB030D">
        <w:trPr>
          <w:trHeight w:val="405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Девиз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«ЛЕГО» – умная игра, завлекательна, хитра.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Интересно конструировать, играть, строить, составлять, искать!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Приглашаем всех друзей «ЛЕГО» собирать скорей.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Да и взрослым интересно: в «ЛЕГО» поиграть полезно !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4856D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«Конструктивно- модельная деятельность» (конструирование)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 исследования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4856D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</w:t>
            </w:r>
            <w:r w:rsidR="004856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 (5 – 7</w:t>
            </w:r>
            <w:r w:rsidR="0010735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</w:t>
            </w:r>
            <w:r w:rsidR="004856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 исследования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конструктивной деятельности с конструктором «ЛЕГО».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 – игровой, практико- информационный, ориентированный, познавательно- творческий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сложности (тематическое поле)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Инновационный, интегрированный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социальной значимости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Социально-проектный , тесное взаимодействие детей, родителей и педагогов дошкольного образовательного учреждения.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форме организации детей на продуктивную деятельность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Групповой, подгрупповой, индивидуальный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форме проведения занятия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Комбинированные (индивидуальная и групповая работа, подгрупповая, самостоятельная и практическая работа )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характеру деятельности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цели обучения)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Развивающая художественные способности, творческое воображение, интерес детей к художественно- продуктивной деятельности, творческой активности в процессе конструирования с наборами конструктора «ЛЕГО»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 количеству участников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Коллективный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возрасту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4856D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лет с учетом их индивидуальных и возрастных особенностей детей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масштабу действия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4856D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внутри ДОО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срокам реализации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7F3D1D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Долго</w:t>
            </w:r>
            <w:r w:rsidR="004856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срочный (2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4856D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современной образовательной среды по формированию потенциальных возможностей ребенка, обеспечивающей создание ситуации успеха через применение технологии «ЛЕГО» -конструирования в интеграции образовательных областей дошкольного образования. Эффективное развитию у детей старшего дошкольного возраста способностей к техническому творчеству, предоставить им возможность творческой самореализации через конструирование с применением наборов «ЛЕГО» конструкторов развитие его социального и эмоционального интеллекта детей.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Повысить интерес родителей к «ЛЕГО» конструированию через организацию активных форм работы с родителями и детьми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предметно- развивающую среду, направленную на социально- эмоциональный интеллект детей через конструирование с использование наборов конструктора «ЛЕГО»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условия для свободного экспериментирования с наборами конструкторов «ЛЕГО»;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мелкую моторику рук и зрительно – двигательную координацию, чувство композиции;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Закреплять умение созданные конструкции использовать в сюжетно-ролевых играх;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конструктивные способности детей;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эстетическое отношение к окружающей действительности на основе конструирования с использованием наборов конструктора «ЛЕГО»;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Приумножать опыт творческой деятельности, формировать культуру творческой личности;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творческое воображение, фантазию, мышление дошкольников через организованную деятельность по освоению «ЛЕГО»-технологии;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-Развивать у детей умение анализировать условия функционирования будущей конструкции, устанавливать последовательность ее выполнения, способствовать созданию разных оригинальных конструкций на одной и той же основе: достраивать, используя блоки разных конфигураций, встраивать дополнительные элементы;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представления о многообразии конструкторов «ЛЕГО»;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Обучать приемам конструирования с использованием наборов конструктора «ЛЕГО»;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Формировать умение детей в конструировании по собственному замыслу с опорой на рисунок, схему конструкции;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умение работать в коллективе. , развивать социально- коммуникативные навыки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Современные дети живут в эпоху активной информатизации, компьютеризации и роботостроения. Возможности дошкольного возраста в развитии технического творчества, на сегодняшний день используются недостаточно, но между тем конструирование с использованием наборов конструктора «ЛЕГО» – это увлекательный, полезный вид деятельности детей, тесно связанный с чувственным и интеллектуальным развитием ребенка.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Гипотеза - Обоснование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Узнавая новое, дети учатся выражать свое отношение к происходящему. Конструируя, они превращаются в строителей, проектировщиков. Только систематические, планомерные и целенаправленные занятия с конструктором LEGO способствуют формированию творческих и интеллектуальных способностей детей. Самое главное – предоставить детям возможность «проживания» интересного для них материала.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Методологическое обоснование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является одним из видов трудовой деятельности, так как цель деятельности состоит в создании продукта, а не ограничивается самим процессом. В отечественной педагогике и психологии исследованиям детского конструирования посвящены работы З. В. Лиштван, В. Г. Нечаевой, А. Н. Давидчук, А. Р. Лурии, Н. Н. Поддьякова, Л. А. Парамоновой, Т. С. Комаровой, Н. П. Сакулиной и др. Термин «конструирование» (от латинского слова «constructio» — построение) обозначает построение вообще, приведение в определённое взаимоположение различных предметов, частей, элементов. Детское конструирование обозначает процесс сооружения построек, таких конструкций, в которых предусматривается взаимное расположение частей и элементов, способы их соединения. Основной особенностью детского конструирования является установление пространственного расположения элементов предмета и подчинение его определённой логике.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Новизна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является интегрированным и включает в себя все виды образовательной деятельности, а также все образовательные области. Проводится адаптация конструкторов «ЛЕГО», в образовательный процесс для детей старшего дошкольного возраста и реализация задач по развитию творчества и конструктивных навыков через различные формы работы с детьми с использованием наборов конструктора «ЛЕГО». В связи с этим создаются условий для развития познавательной, творческой активности дошкольников через применение «ЛЕГО»-технологии». Опыт работы над проектом направлен на обновление форм и методов приобщения дошкольников к техническому творчеству.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Актуальность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Мы живем в период изменений требований к системе образования. Введение ФГОС связано с тем, что настала необходимость стандартизации содержания дошкольного образования, для того чтобы, 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обеспечить каждому ребенку равные стартовые возможности для успешного обучения в школе. Развитие ребенка – дошкольника осуществляется в игре, а не в учебной деятельности. «ЛЕГО –технология» - одна из известных и распространенных сегодня педагогических систем и является актуальной в свете внедрения ФГОС ДО, так как обеспечивающих интеграцию образовательных областей и всех видов деятельности и позволяет педагогу сочетать образование, воспитание и развитие дошкольников в режиме игры. Использование ЛЕГО – 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 Проект «Легомастер» раскрывает для старшего дошкольника мир техники и «ЛЕГО»-конструирования : активизирует мыслительно-речевую деятельность дошкольников, развивает конструкторские способности и техническое мышление, пространственного мышления, воображение и формируют познавательную активность, способствует воспитанию социально активной личности, формирует навыки общения и сотворчества, способствует интерпретации и самовыражению, расширяет кругозор Конструктивная деятельность требует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высокой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сосредоточенности внимания. Прежде чем приcтупить к cозданию конструкции, необходим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расчёт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продуманность, определенная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последовательность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точноcть в работе. Активизации внимания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способствует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конструированию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плану,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схеме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образцу,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достраивание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целой фигуры. С помощью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конструктора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«Лего» дети воплощают идею модульности, наглядно демонстрирующего то, как можно решать некоторые технические проблемы, а также прививают навыки </w:t>
            </w:r>
            <w:r w:rsidR="00414FB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сборки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ремонта и разборки техники.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Педагогическая целесообразность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образовательными конструкторами «ЛЕГО» позволяет обучающимся в форме познавательной игры узнать многие важные идеи конструирования, проектирования и развить необходимые в дальнейшей жизни навыки. Конструктор «ЛЕГО» является эффективным средством, обеспечивающим интеграцию разных образовательных областей и различных видов деятельности, адекватных дошкольному возрасту. Активное использование ЛЕГО - конструирования с дошкольниками, как специально организованной деятельности, способствует развитию исследовательской активности детей, приобщению дошкольников к техническому творчеству и формированию первоначальной профориентации и первоначальных технических навыков.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Социальная - тесное взаимодействие детей, родителей и педагогов (всех участников воспитательно - образовательного процесса) ДОУ;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научно-техническую направленность рассчитана на обучающихся дошкольного возраста .</w:t>
            </w:r>
          </w:p>
        </w:tc>
      </w:tr>
      <w:tr w:rsidR="00633898" w:rsidRPr="00414FB6" w:rsidTr="00FB030D">
        <w:trPr>
          <w:trHeight w:val="345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принципы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Индивидуальный подход к каждому ребёнку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учет возрастных и индивидуальных особенностей детей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Эффективность форм взаимодействия от простого к сложному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Активность и созидательность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комплексность решения задач (Интегрированность)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результативность и гарантированность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доступность и наглядность\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интеграция развивающего обучения,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индивидуализация и дифференциация образовательного процесса,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активное развитие эмоционально-эстетического и нравственно-оценочного отношения к действительности, природе, психологической комфортности и вариативности.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Принцип поэтапности, который влечет за собой распределение деятельности между всеми участниками воспитательно-образовательного процесса</w:t>
            </w:r>
          </w:p>
        </w:tc>
      </w:tr>
      <w:tr w:rsidR="00633898" w:rsidRPr="00414FB6" w:rsidTr="00FB030D">
        <w:trPr>
          <w:trHeight w:val="60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Подходы к формированию проекта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Личностно-ориентированный: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Педагогический процесс имеет </w:t>
            </w:r>
            <w:proofErr w:type="spellStart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деятельностно</w:t>
            </w:r>
            <w:proofErr w:type="spellEnd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-творческий характер, позволяющий посредством опоры на системы взаимосвязанных понятий, идей и способов действий обеспечивать и поддерживать процессы самосознания, самовыражения личности ребенка, развития его неповторимой индивидуальности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Индивидуальный: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Предполагает широкое внедрение новых нетрадиционных форм и методов образования, обеспечивающих индивидуальный подход к каждому ребенку, с целью развития индивидуальности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Культурологический: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 к народному творчеству, к истории своей Родины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Дифференцированный: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Предполагается дифференциация в различных видах и формах., учет индивидуально- типологические особенности личности в форме группирования воспитанников и различного построения процесса обучения в выделенных группах.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Деятельностный: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Опирается на существующее в психологии понятие «ведущая деятельность». Проект предусматривает что «ведущей деятельностью» является конструктивная деятельность</w:t>
            </w:r>
          </w:p>
        </w:tc>
      </w:tr>
      <w:tr w:rsidR="00633898" w:rsidRPr="00414FB6" w:rsidTr="00FB030D">
        <w:trPr>
          <w:trHeight w:val="60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Нормативная база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составлен с учетом ФГОС ДО, образовательных потребностей и запросов дошкольников, а также учитывает концептуальные положения используемой в ДОУ программы «От рождения до школы».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«ЛЕГО»-конструирование» разработан в соответствии с основными нормативно-правовыми документами по дошкольному воспитанию: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Конституция Российской Федерации;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29.12.2012 № 273-ФЗ «Об образовании в Российской Федерации»;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 26 «Об утверждении САНПиН» 2.4.3049-13). ФГОС ДОО от 17.10 2013 №1155 (регист. в Минюст РФ 14.11.2013 №30384)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«Примерная основная программа дошкольного образования «От рождения до школы» под редак. Н.Е. Веракса, Т.С. Комаровой, М.А. Васильевой. М.: Мозаика-Синтез, 2011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Письмо Минобрнауки от 17.11.2011г № 03-877 о реализации приказа Минобрнауки России от20.07.2011 №2151 «Примерный перечень игрового оборудования для учебно-методического обеспечения дошкольных образовательных учреждений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Перспективный план работы по организации воспитательно-образовательной деятельности группы</w:t>
            </w:r>
          </w:p>
        </w:tc>
      </w:tr>
      <w:tr w:rsidR="00633898" w:rsidRPr="00414FB6" w:rsidTr="00FB030D">
        <w:trPr>
          <w:trHeight w:val="60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4856D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Возрастные особенности детей в конструкторской деятельности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старших дошкольников отмечается всесторонне активное развитие способностей, на новый уровень выходят социальные отношения, совершенствуется речь. Повышение уровня мотивации к самостоятельной деятельности с «ЛЕГО»-конструктором и компетентности детей., развивается речь, ребенок может самостоятельно рассказать о постройке. Дети общаться, договариваться и взаимодействовать между собой. Ребенок создает конструкции из разных видов конструкторов по собственному желанию. Умеют применять разные средства для достижения результаты (схемы, модели, рисунки, образцы). Стремиться стать участником коллективной сюжетно-ролевой игры с использованием поделок из различных видов конструктора «ЛЕГО»</w:t>
            </w:r>
          </w:p>
        </w:tc>
      </w:tr>
      <w:tr w:rsidR="00633898" w:rsidRPr="00414FB6" w:rsidTr="00FB030D">
        <w:trPr>
          <w:trHeight w:val="60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Увеличение числа детей, имеющих высокий уровень в социально – личностном, интеллектуальном, творческом развитие.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коммуникативных навыков детей при работе в паре, в коллективе, распределении обязанностей.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предпосылок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конструкторских умения и навыков, умения анализировать предмет, выделять его характерные особенности, основные части, устанавливать связь между их назначением и строением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представления: о деталях конструкторов «ЛЕГО» и способах их соединении; об устойчивости моделей в зависимости от ее формы и распределения веса; о зависимости прочности конструкции от способа соединения ее отдельных элементов; о связи между формой конструкции и ее функциями.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Накопление положительного опыта взаимодействия семьи и педагогов ДОУ, повышение педагогической компетенции родителей; формирование интереса к детскому «ЛЕГО-конструированию»; активное участие родителей в жизни своего ребёнка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Обогащение развивающей предметно-пространственной среды в соответствии с ФГОС ДО.</w:t>
            </w:r>
          </w:p>
        </w:tc>
      </w:tr>
      <w:tr w:rsidR="00633898" w:rsidRPr="00414FB6" w:rsidTr="00FB030D"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Механизм реализации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(Этапы проекта)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Организационно-подготовительный этап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Аналитико-диагностический ценностно- ориентированный, подготовительно-информационный, подготовительно-документальный)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Изучение возможностей внедрения «ЛЕГО»- технологии» в воспитательно - образовательный процесс группы ДОУ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-Создание банка методических рекомендаций и пособий для конструктивной деятельности с использованием наборов конструктора «ЛЕГО (наглядно-дидактический материал, подбор художественной литературы, дидактических игр, подбор репродукции, картин, плакатов и разработка конспектов ОД, технологических карт, карт- схем построек, создание картотеки игр с применением «ЛЕГО- технологии», атрибуты для занятий и игр)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Дифференциация потребностей педагогов, детей и родителей в рамках существующей проблемы;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Определение конкретных целей, подготовки плана конкретных действий по созданию условий выполнения проекта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способов решения проблемы;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Мониторинг: диагностика исходной ситуации (фиксация проблем),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Анализ предметно-пространственной среды старшей группы «А», наличие необходимого оборудования в группе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Разработка комплексно-тематического планирования по интеграции образовательных областей через использование наборов конструирования «ЛЕГО» («ЛЕГО- технология») и перспективного плана реализации проекта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знаний по конструированию и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различными наборами конструкторов «ЛЕГО». Формирование представлений о приемах и методах конструктивной деятельности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 Закрепить знания техники безопасности в работе с различным материалом: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рабочего места. Конструкторы необходимые для работы. Закреплять правила работы и техники безопасности при работе с мелкими деталями конструктора.</w:t>
            </w:r>
          </w:p>
        </w:tc>
      </w:tr>
      <w:tr w:rsidR="00633898" w:rsidRPr="00414FB6" w:rsidTr="00FB03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2. Основной этап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(Организационно- исполнительный, внедренческий: конструктивный этап, организационно - исполнительный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Повышение квалификации педагогов группы по «ЛЕГО-технологии»;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ПРС (зоны «Конструирования» в группе), организация конкурсов, выставок творческих работ, создание фотоальбома и презентации по проекту;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Знакомство детей с терминологией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«ЛЕГО»- технологией» особенностями деталей наборов конструктора «ЛЕГО»; знакомить детей с приемами «ЛЕГО»- конструирования; продолжать развивать у детей способность различать и называть строительные детали. Формировать умение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Формировать умение самостоятельно измерять постройки, соблюдать заданный принцип конструкции. Закреплять умение сооружать постройки из крупного и мелкого строительного материала, использовать детали разного цвета для создания и украшения построек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самостоятельной и совместной конструктивной деятельности детей по замыслу, схемам, чертежам;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Информирование и привлечение родителей в совместную проектную деятельность, практическое осуществление деятельности по проекту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-- Проведение мастер-классов для родителей по применению «ЛЕГО-технологии» в совместной с детьми деятельности;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 и устранение возникающих в процессе работы проблем;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-Конструирование по сказкам, использование в театрализованной деятельности, в сюжетно- ролевых играх и т.д.</w:t>
            </w:r>
          </w:p>
        </w:tc>
      </w:tr>
      <w:tr w:rsidR="00633898" w:rsidRPr="00414FB6" w:rsidTr="00FB03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Завершающий этап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(обобщающий, оценочно-рефлексивный.)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деятельности по педагогической эффективности проекта «ЛОГОМАСТЕР», систематизация и обобщение полученных результатов, их статистическая обработка;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 продуктов творческой деятельности детей: Дети показывают свои умения и навыки, полученные в течение года. Проводится обсуждение и выбор наиболее интересных продуктов творческой деятельности детей, знакомство с правилами оформления творческих работ и принципами создания экспозиции, оформления выставки. Педагог и дети организовывают и проводят выставку продуктов творческой деятельности детей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Мониторинг; систематизация и обобщение полученных результатов, их статистическая обработка;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Анкетирование родителей по данной теме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 в плане реализации проекта в СМИ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проекта, просмотр презентации по реализации проекта для детей педагогов, родителей и детей;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-Определение перспективы дальнейшего развития проект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Материально- технические ресурсы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Разные наборы конструктора «ЛЕГО» для продуктивной деятельности в конструировании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подбор методической литературы,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подбор наглядного материала (презентаций, иллюстрации, фотографии, зарисовки, схемы- постройки, технологические карты построек);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картотеки дидактических, сюжетно-ролевых игр и атрибуты к ним;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выставки творческих работ детей и совместно с родителями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условий для проведения открытых мероприятий (оформление групповой комнаты);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использование интерактивных технологий (мультимедийный экран, проектор, цифровой фотоаппарат, музыкальный центр, ноутбук):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Материалы Интернет.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организации образовательного процесса по проекту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содержательные условия;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технические условия (развивающая среда);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организационные условия;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технологические (принципы, методы, приемы);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контрольно-диагностические условия;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социокультурные условия (взаимодействие с родителями, социальными партнерам различных социокультурных институтов).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Разнообразность и вариативность работы с детьми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и приемы работы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Объяснительно-иллюстративный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(наглядный, словесный)- предъявление информации различными способами (объяснение, рассказ, беседа, инструктаж, рассматривание таблиц, демонстрация, работа с технологическими картами, картами- схемами построек, иллюстрации, дидактические игры.);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репродуктивный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метод (восприятие и усвоение готовой информации воспроизводство знаний и способов деятельности (форма: собирание моделей и конструкций по образцу, беседа, упражнения по аналогу);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поисковый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самостоятельное решение проблем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частично-поисковый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(выполнение вариативных заданий, решение проблемных задач с помощью педагога;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исследовательский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стимулирования и мотивации деятельности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(игровые эмоциональные ситуации, похвала, поощрение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Познавательный метод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(восприятие, осмысление и запоминание воспитанниками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Контрольный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(при выявлении качества усвоения знаний, навыков и умений и их коррекция в процессе выполнения практических заданий);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Метод Групповой работы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(используется при совместной сборке моделей, а также при разработке проектов).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Проблемный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(постановка проблемы и поиск решения, творческое использование готовых заданий (предметов), самостоятельное их преобразование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Игровой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(использование сюжета игр для организации детской деятельности, персонажей для обыгрывания сюжета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Эвристический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творческой деятельности (создание творческих моделей и т.д.);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Программированный метод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набор операций, которые необходимо выполнить в ходе выполнения практических работ (форма: компьютерный практикум, проектная деятельность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Метод проектов -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технология организации образовательных ситуаций, в которых ребёнок ставит и решает собственные задачи, и технология сопровождения самостоятельной деятельности детей.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Формы организации обучения в конструктивной деятельности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Использую формы на основе исследования З. В. Лиштван, </w:t>
            </w:r>
            <w:proofErr w:type="gramStart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.</w:t>
            </w:r>
            <w:proofErr w:type="gramEnd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Нечаевой, Л. А. Парамоновой, Н. Н. Поддьякова, и др.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Конструирование по образцу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Детям предлагают образец, выполненный из деталей конструктора, объясняют и наглядно показывают способы воспроизведения конструкции. В основе этой формы лежит подражательная деятельность, важный обучающий этап, где можно решать задачи. (Обеспечение перехода детей к самостоятельной поисковой деятельности творческого характера)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Конструирование по модели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по </w:t>
            </w:r>
            <w:proofErr w:type="spellStart"/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модел</w:t>
            </w:r>
            <w:proofErr w:type="spellEnd"/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Детям в качестве образца, предъявляют модель, скрывающую от ребёнка очертание отдельных её элементов. Дети самостоятельно должны воспроизвести из имеющихся у них деталей конструктора такую модель. В основе этой формы ставится определенная задача, но не дается способ её решения. (Активируется мышления дошкольников)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Конструирование по условиям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 условиям: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давая детям образца постройки, рисунков и способов её возведения, определяют лишь условия, которым постройка должна соответствовать и которые, как правило, подчёркивают практическое её назначение. (У детей формируется умение анализировать 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условия и на основе анализа строить практическую деятельность достаточно сложной структуры, развивается творческое конструирование)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Конструирование по простейшим чертежам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Моделирующий характер самой деятельности, в которой детали строительного материала воссоздаются внешние и отдельные функциональные особенности объектов (Создаёт возможности для развития внутренних форм наглядного моделирования, формирует мышление и познавательные способности)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Конструирование по замыслу: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Дети сами решают, что и как будут конструировать. Позволяет лишь самостоятельно и творчески использовать знания и умения, полученные ранее)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Конструирование по теме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Детям предлагают общую тематику конструкций, они сами создают замыслы конкретных построек, выбирают материал и способы их выполнения. (Закрепление знаний и умений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Формы художественно-эстетического развития в конструктивной деятельности детей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Педагогом используются разнообразные организационные формы проведения ОД в зависимости </w:t>
            </w:r>
            <w:proofErr w:type="gramStart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сложности</w:t>
            </w:r>
            <w:proofErr w:type="gramEnd"/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изучаемой темах конструктивной деятельности: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Фронтальная 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-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предусматривает подачу образовательного материала всем воспитанникам группы.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Индивидуальная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–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предполагает самостоятельную работу воспитанников, оказание помощи каждому из них со стороны педагога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Групповая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–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разделение воспитанников на группы для выполнения определенной работы.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Коллективное выполнение работ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-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организации игр и занятий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натурального объекта.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Показ, обсуждение и анализ образца, предметных и сюжетных картинок схем и моделей построек,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экскурсии и рассматривание конструкций зданий,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способов действий.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отдельных приемов конструирования или технических приемов работы.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конструктивных задач по условиям.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Обыгрывание темы в начале занятий и в анализе.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 последовательности и способов выполнения постройки.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Пояснения, вопросы, беседа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проблемных задач.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и оценка процесса работы и качества готовой продукции.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Интеграция образовательных 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областей через «ЛЕГО»- технологию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Социально-коммуникативное развитие: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совместных построек, объединенных одной идеей, одним проектом; развитие общения и взаимодействия ребенка со взрослыми и сверстниками; 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готовности к совместной деятельности со сверстниками; формирование позитивных установок к различным видам труда и творчества.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Познавательное развитие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Техническое конструирование – воплощение замысла из деталей наборов конструктора «ЛЕГО»;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Речевое развитие:</w:t>
            </w: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педагогом над развитием фонетического слуха, звуковой и интонационной культуры речи словообразованием, формированием звуковой аналитико-синтетической активности как предпосылки обучения грамоте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Художественно- эстетическое развитие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Творческое конструирование – создание замысла из деталей наборов конструктора «ЛЕГО»; реализация самостоятельной творческой конструктивно-модельной деятельности детей.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Физическое развитие 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Координация движения, крупной и мелкой моторики обеих рук, зрения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Взаимодействие с родителями и с социумом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Конструктивное взаимодействие с семьей предполагает объединение усилий по обеспечению развития и обучения ребенка, использование традиционных форм работы с родителями: консультации, дни открытых дверей, тематические встречи и др., а также интернет технологии: электронная почта, сайт детского сада и группы, сетевые сообщества, групповых собрания, групповые и индивидуальные беседы; анкетирование, индивидуальные консультации и рекомендации на тему «ЛЕГО»-конструирование». Работа с родителями будет иметь конкретный, действенный характер, ес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ли в ней будут реализованы следующие задачи: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установить партнерские отношения с семьей каждого воспитанника, объеди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нить усилия для развития и воспитания детей; создать атмосферу общности инте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ресов, эмоциональной взаимоподдержки и взаимопроникновения в проблемы друг друга;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познакомиться с материальными условиями жизни семьи, ее психологическим климатом, особенностями поведения ребенка в семье;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 трудностей, испытываемых родителями по данному вопросу;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изучение положительного опыта семейного воспитания с целью его распро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странения;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осуществление коллективного, дифференцированного и индивидуального пе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дагогического воздействия на родителей на основе тщательного анализа получен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ных данных о каждой семье.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Именно при взаимодействии с семьями воспитанников возможно сформировать у детей интерес к использованию в художественно-продуктивной деятельности различных нетрадиционных техник и 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способов работы. Любая работа с родителями обязательно отразится в положительном результате и значительно повысит эффективность образовательной деятельности</w:t>
            </w:r>
          </w:p>
        </w:tc>
      </w:tr>
      <w:tr w:rsidR="00633898" w:rsidRPr="00414FB6" w:rsidTr="00FB030D">
        <w:trPr>
          <w:trHeight w:val="4740"/>
        </w:trPr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Результат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Основной особенностью детского конструирования является установление пространственного расположения элементов предмета и подчинение его определённой логике. В ходе реализации проекта дети называют и узнают детали конструктора «ЛЕГО», могут произвести замену недостающей детали на аналогичную, умеют создавать конструкции из разных видов конструкторов по собственному желанию; умеют применять разные средства для достижения результаты (схемы, модели, рисунки, образцы). Наблюдается сплочение детского коллектива: сформированы навыки сотрудничества с партнером, воспитанники умеют совместно решать задачи, распределять роли, объяснять друг другу важность данного конструктивного решения, стремиться стать участником коллективной сюжетно-ролевой игры с использованием поделок из различных видов конструктора «ЛЕГО». Также наблюдается удовлетворённость родителей и детей уровнем образовательных услуг в ДОУ; повышение компетентности родителей по вопросам воспитания и обучения детей, развития интеллектуального и творческого потенциала детей посредством «ЛЕГО»-конструирования и степени </w:t>
            </w:r>
            <w:r w:rsidR="00F37A74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вовлеченности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родителей в воспитательно-образовательный процесс. Отмечается рост профессиональной компетентности педагогов в плане обучения и воспитания детей, а также в вопросах формирования и использования предметно - развивающей среды.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Перспективы дальнейшего развития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в группе условия, способствующие организации творческой продуктивной деятельности дошкольников на основе LEGO -конструирования в образовательном процессе, что позволит заложить на этапе дошкольного детства начальные технические навыки. Такие условия позволят не только расширить границы социализации ребёнка в обществе, активировать познавательную деятельность, демонстрировать успехи воспитанников, но и закладывают истоки профессионально - ориентированной работы, направленной на пропаганду профессий инженерно- технической направленности. В перспективе планируется продолжать внедрять и совершенствовать систему работы по проекту, способствовать разработке и внедрению новых технологий и приёмов в работе с воспитанниками. Разработать перспективное планирование для работы с детьми по «ЛЕГО»-конструированию для детей подготовительной группы, продолжать знакомить детей с разновидностями конструктора «ЛЕГО», развивать взаимодействие с социальными партнёрами. Продолжать работу по самообразованию, делиться опытом с коллегами и публиковать материалы по данной теме, принимать активное участие в различных конкурсах и выставках.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раза в неделю - 25 мин; в месяц- 4 занятия ; в год- 36 час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Участники проекта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4856D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Специалисты ДОУ, Дети (5 – 7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лет), педагог, родители дошкольников, социум</w:t>
            </w:r>
          </w:p>
        </w:tc>
      </w:tr>
      <w:tr w:rsidR="00633898" w:rsidRPr="00414FB6" w:rsidTr="00FB030D"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База проекта:</w:t>
            </w: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(место проведения (заказчик)</w:t>
            </w:r>
          </w:p>
        </w:tc>
        <w:tc>
          <w:tcPr>
            <w:tcW w:w="12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414FB6" w:rsidRDefault="004856D8" w:rsidP="004856D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10735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633898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№37</w:t>
            </w:r>
            <w:r w:rsidR="00107356"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группа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«Радуга»</w:t>
            </w:r>
          </w:p>
        </w:tc>
      </w:tr>
      <w:tr w:rsidR="00633898" w:rsidRPr="00414FB6" w:rsidTr="00FB030D">
        <w:tc>
          <w:tcPr>
            <w:tcW w:w="15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DF7F0A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F0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Вывод по проекту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Конструктивная деятельность через использование наборов конструктора «ЛЕГО» увлекательна и разнообразна, позволяет детям ощутить незабываемые положительные эмоции, удивляет своей непредсказуемостью. Незаметно для себя дети учатся наблюдать, думать, фантазировать, у них вырабатывается умение доводить начатое дело до конца, прививаются основы культуры труда. Использование «ЛЕГО» - технологии в создании современной образовательной среды в ДОУ с целью воспитания социально-активной, всесторонне развитой личности ребенка является актуальной темой в системе дошкольного образования и неразрывно связана со всеми видами деятельности: игровой, исследовательской, трудовой, коммуникативной. Исходя из этого, можно сделать вывод о том, что в проекте были учтены все общие виды познавательной деятельности и разносторонние процессы (интеллектуальные и сенсорные); в нем сочетаются и взаимосвязываются эмоциональные и интеллектуальные процессы; активизируются регулятивные механизмы деятельности; формируется познавательная сфера в конструктивной детей дошкольного возраста 5-6 лет; развиваются и формируются личностные образования; развиваются социальные отношения в коллективе (в группе), с педагогами и взрослыми, с родными на примере коллективной работы.</w:t>
            </w:r>
          </w:p>
          <w:p w:rsidR="00633898" w:rsidRPr="00414FB6" w:rsidRDefault="00633898" w:rsidP="00FB030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4F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Таким образом, можно считать, что при реализации проекта можно добиться реальных положительных результатов в художественно-эстетическом развитии детей в плане конструктивной деятельности детей, а также в формировании личностных психических качеств ребенка. Опыт может рассматриваться как эффективный способ оптимизации образовательного процесса любого ДОУ. Реализация проекта значима для развития системы образования, так как способствует: обеспечению работы в рамках ФГОС ДО, формированию имиджа ДОУ, удовлетворённости родителей в образовательных услугах ДОУ; повышению профессионального уровня педагогов. Проект может быть рекомендован воспитателям ДОУ, педагогам дополнительного образования Художественно-эстетической деятельности искусства в детской студии в рамках внедрения ФГОС ДО, родителям и всем заинтересованным лицам.</w:t>
            </w:r>
          </w:p>
        </w:tc>
      </w:tr>
    </w:tbl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Мониторинг в ходе реализации проекта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Проведение мониторинга по проекту проводим на каждом этапе. </w:t>
      </w:r>
      <w:r w:rsidRPr="0029440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Формами подведения итогов реализации проекта и контроля деятельности являются: наблюдение за работой детей на занятиях; участие детей в проектной деятельности; в выставках творческих работ дошкольников</w:t>
      </w:r>
    </w:p>
    <w:p w:rsidR="00633898" w:rsidRPr="00685731" w:rsidRDefault="00633898" w:rsidP="00685731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5731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Сформированы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2.Развито умение применять свои знания при проектировании и сборке конструкций.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3. Развита познавательная активность детей, воображение, фантазия и творческая инициатива.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4. Совершенствованы коммуникативные навыки детей при работе в паре, коллективе, распределении обязанностей.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5. Сформированы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8C270C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6. Имеются представления: о деталях конструктора и способах их соединении; об устойчивости моделей в зависимости от ее формы и распределения веса; о зависимости прочности конструкции от способа соединения ее отдельных элементов; о связи между ф</w:t>
      </w:r>
      <w:r w:rsidR="009535CA">
        <w:rPr>
          <w:rFonts w:ascii="Times New Roman" w:hAnsi="Times New Roman" w:cs="Times New Roman"/>
          <w:sz w:val="28"/>
          <w:szCs w:val="28"/>
          <w:lang w:eastAsia="ru-RU"/>
        </w:rPr>
        <w:t>ормой конструкции и ее функциям</w:t>
      </w:r>
    </w:p>
    <w:p w:rsidR="00633898" w:rsidRPr="008C270C" w:rsidRDefault="00633898" w:rsidP="00CE2AD0">
      <w:pPr>
        <w:pStyle w:val="1"/>
      </w:pPr>
      <w:r w:rsidRPr="008C270C">
        <w:t>Диагностическая карта</w:t>
      </w:r>
    </w:p>
    <w:tbl>
      <w:tblPr>
        <w:tblW w:w="934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1276"/>
        <w:gridCol w:w="809"/>
        <w:gridCol w:w="578"/>
        <w:gridCol w:w="638"/>
        <w:gridCol w:w="574"/>
        <w:gridCol w:w="751"/>
        <w:gridCol w:w="663"/>
        <w:gridCol w:w="647"/>
        <w:gridCol w:w="627"/>
        <w:gridCol w:w="1234"/>
        <w:gridCol w:w="992"/>
      </w:tblGrid>
      <w:tr w:rsidR="00633898" w:rsidRPr="00294405" w:rsidTr="00685731">
        <w:trPr>
          <w:trHeight w:val="267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E2AD0" w:rsidRPr="00CE2AD0" w:rsidRDefault="00633898" w:rsidP="00CE2AD0">
            <w:pPr>
              <w:pStyle w:val="3"/>
              <w:jc w:val="center"/>
              <w:rPr>
                <w:b/>
              </w:rPr>
            </w:pPr>
            <w:r w:rsidRPr="00CE2AD0">
              <w:rPr>
                <w:b/>
              </w:rPr>
              <w:t>Ф И</w:t>
            </w:r>
          </w:p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751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Умение правильно конструировать поделку</w:t>
            </w:r>
          </w:p>
        </w:tc>
      </w:tr>
      <w:tr w:rsidR="00CE2AD0" w:rsidRPr="00294405" w:rsidTr="00685731">
        <w:trPr>
          <w:cantSplit/>
          <w:trHeight w:val="1952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CE2AD0" w:rsidRDefault="00633898" w:rsidP="00CE2A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инструкции педагога</w:t>
            </w:r>
          </w:p>
        </w:tc>
        <w:tc>
          <w:tcPr>
            <w:tcW w:w="1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CE2AD0" w:rsidRDefault="00633898" w:rsidP="00CE2A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схеме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CE2AD0" w:rsidRDefault="00633898" w:rsidP="00CE2A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образцу</w:t>
            </w:r>
          </w:p>
        </w:tc>
        <w:tc>
          <w:tcPr>
            <w:tcW w:w="1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CE2AD0" w:rsidRDefault="00633898" w:rsidP="00CE2AD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замыслу</w:t>
            </w:r>
          </w:p>
        </w:tc>
        <w:tc>
          <w:tcPr>
            <w:tcW w:w="2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CE2AD0" w:rsidRDefault="00633898" w:rsidP="00CE2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2AD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Умение детей моделировать объекты по иллюстрациям и рисунка</w:t>
            </w:r>
          </w:p>
        </w:tc>
      </w:tr>
      <w:tr w:rsidR="00713F7C" w:rsidRPr="00294405" w:rsidTr="00685731">
        <w:trPr>
          <w:trHeight w:val="50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 /Г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713F7C" w:rsidRDefault="00713F7C" w:rsidP="00713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F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К/Г</w:t>
            </w:r>
          </w:p>
        </w:tc>
      </w:tr>
      <w:tr w:rsidR="00713F7C" w:rsidRPr="00294405" w:rsidTr="00685731">
        <w:trPr>
          <w:trHeight w:val="25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3F7C" w:rsidRPr="00294405" w:rsidTr="00685731">
        <w:trPr>
          <w:trHeight w:val="25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Уровень требований, предъявляемых к занимающемуся по каждому из параметров, зависит от степени мастерства.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94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3F11DE74" wp14:editId="1958A1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0" t="0" r="0" b="0"/>
            <wp:wrapSquare wrapText="bothSides"/>
            <wp:docPr id="2" name="Рисунок 2" descr="https://fsd.multiurok.ru/html/2019/03/01/s_5c789a6b396fb/110288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3/01/s_5c789a6b396fb/1102889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ысшее мастерство: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294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2B8FD3D2" wp14:editId="0E3FCA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0" t="0" r="0" b="0"/>
            <wp:wrapSquare wrapText="bothSides"/>
            <wp:docPr id="3" name="Рисунок 3" descr="https://fsd.multiurok.ru/html/2019/03/01/s_5c789a6b396fb/110288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3/01/s_5c789a6b396fb/1102889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остаточное мастерство:</w:t>
      </w:r>
    </w:p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294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47BDE44C" wp14:editId="6A4BA95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" cy="95250"/>
            <wp:effectExtent l="0" t="0" r="0" b="0"/>
            <wp:wrapSquare wrapText="bothSides"/>
            <wp:docPr id="4" name="Рисунок 4" descr="https://fsd.multiurok.ru/html/2019/03/01/s_5c789a6b396fb/110288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3/01/s_5c789a6b396fb/1102889_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едостаточное мастерство:</w:t>
      </w:r>
    </w:p>
    <w:tbl>
      <w:tblPr>
        <w:tblpPr w:leftFromText="180" w:rightFromText="180" w:vertAnchor="text" w:horzAnchor="margin" w:tblpY="1082"/>
        <w:tblW w:w="13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36"/>
        <w:gridCol w:w="3231"/>
        <w:gridCol w:w="2824"/>
        <w:gridCol w:w="2823"/>
        <w:gridCol w:w="3386"/>
      </w:tblGrid>
      <w:tr w:rsidR="00E623ED" w:rsidRPr="00294405" w:rsidTr="00E623ED"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pStyle w:val="2"/>
            </w:pPr>
            <w:r>
              <w:t>М</w:t>
            </w:r>
            <w:r w:rsidRPr="005632B0">
              <w:t>есяц</w:t>
            </w:r>
          </w:p>
        </w:tc>
        <w:tc>
          <w:tcPr>
            <w:tcW w:w="12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5632B0" w:rsidRDefault="00E623ED" w:rsidP="00E623ED">
            <w:pPr>
              <w:pStyle w:val="1"/>
            </w:pPr>
            <w:r w:rsidRPr="005632B0">
              <w:t>Название темы и период</w:t>
            </w:r>
          </w:p>
        </w:tc>
      </w:tr>
      <w:tr w:rsidR="00E623ED" w:rsidRPr="00294405" w:rsidTr="00E623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5632B0" w:rsidRDefault="00E623ED" w:rsidP="00E62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неделя</w:t>
            </w:r>
          </w:p>
        </w:tc>
      </w:tr>
      <w:tr w:rsidR="00E623ED" w:rsidRPr="00294405" w:rsidTr="00E623ED">
        <w:trPr>
          <w:trHeight w:val="255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Детский сад.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Осень. Деревья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Осень. Овощи. Огород</w:t>
            </w:r>
          </w:p>
        </w:tc>
      </w:tr>
      <w:tr w:rsidR="00E623ED" w:rsidRPr="00294405" w:rsidTr="00E623ED">
        <w:trPr>
          <w:trHeight w:val="120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Осень. Фрукты. Сад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в мире. Человек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и моя семья. Мой дом.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 город</w:t>
            </w:r>
          </w:p>
        </w:tc>
      </w:tr>
      <w:tr w:rsidR="00E623ED" w:rsidRPr="00294405" w:rsidTr="00E623ED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страна. Народная культура и традицию. День народного единства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Осень. Перелетные птицы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Одежда. Головные уборы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Обувь</w:t>
            </w:r>
          </w:p>
        </w:tc>
      </w:tr>
      <w:tr w:rsidR="00E623ED" w:rsidRPr="00294405" w:rsidTr="00E623ED">
        <w:trPr>
          <w:trHeight w:val="30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Продукты питания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</w:tc>
      </w:tr>
      <w:tr w:rsidR="00E623ED" w:rsidRPr="00294405" w:rsidTr="00E623ED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Рождество Новый год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Зимующие птицы</w:t>
            </w:r>
          </w:p>
        </w:tc>
      </w:tr>
      <w:tr w:rsidR="00E623ED" w:rsidRPr="00294405" w:rsidTr="00E623ED">
        <w:trPr>
          <w:trHeight w:val="240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Военные профессии. День защитника Отечества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Зима. Конец зимы</w:t>
            </w:r>
          </w:p>
        </w:tc>
      </w:tr>
      <w:tr w:rsidR="00E623ED" w:rsidRPr="00294405" w:rsidTr="00E623ED">
        <w:trPr>
          <w:trHeight w:val="360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Весна. Международный женский день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Транспорт. Профессии на транспорте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Дикие животные</w:t>
            </w:r>
          </w:p>
        </w:tc>
      </w:tr>
      <w:tr w:rsidR="00E623ED" w:rsidRPr="00294405" w:rsidTr="00E623ED"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Весна. Перелетные птицы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планета Земля. Космос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Наша Родина Россия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E0A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Народная культура и традиции</w:t>
            </w:r>
          </w:p>
        </w:tc>
      </w:tr>
      <w:tr w:rsidR="00E623ED" w:rsidRPr="00294405" w:rsidTr="00E623ED">
        <w:trPr>
          <w:trHeight w:val="45"/>
        </w:trPr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5632B0" w:rsidRDefault="00E623ED" w:rsidP="00E623E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623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623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623ED" w:rsidRPr="00294405" w:rsidRDefault="00E623ED" w:rsidP="00E623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3ED" w:rsidRPr="00294405" w:rsidRDefault="00E623ED" w:rsidP="00E623E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вырасту здоровым. Школа.</w:t>
            </w:r>
          </w:p>
        </w:tc>
      </w:tr>
    </w:tbl>
    <w:p w:rsidR="00633898" w:rsidRPr="00294405" w:rsidRDefault="00633898" w:rsidP="0068573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Отслеживание результатов эффективности проекта проходит через самоконтроль педагога а также через отношение самих детей, обучающихся по этой программе (активность детей в ООД и их творческий интерес к художественно –продуктивной деятельности </w:t>
      </w:r>
      <w:r w:rsidRPr="002944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</w:t>
      </w:r>
      <w:r w:rsidRPr="00294405">
        <w:rPr>
          <w:rFonts w:ascii="Times New Roman" w:hAnsi="Times New Roman" w:cs="Times New Roman"/>
          <w:sz w:val="28"/>
          <w:szCs w:val="28"/>
          <w:lang w:eastAsia="ru-RU"/>
        </w:rPr>
        <w:t> 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дал</w:t>
      </w:r>
      <w:r w:rsidR="009535CA">
        <w:rPr>
          <w:rFonts w:ascii="Times New Roman" w:hAnsi="Times New Roman" w:cs="Times New Roman"/>
          <w:sz w:val="28"/>
          <w:szCs w:val="28"/>
          <w:lang w:eastAsia="ru-RU"/>
        </w:rPr>
        <w:t>ьнейшей работы с группой детей.</w:t>
      </w:r>
    </w:p>
    <w:p w:rsidR="005632B0" w:rsidRPr="00203262" w:rsidRDefault="00633898" w:rsidP="00203262">
      <w:pPr>
        <w:pStyle w:val="1"/>
        <w:rPr>
          <w:bCs/>
        </w:rPr>
      </w:pPr>
      <w:r w:rsidRPr="00713F7C">
        <w:rPr>
          <w:bCs/>
        </w:rPr>
        <w:t>Календарно – тематическое планирование образовательного процесса</w:t>
      </w:r>
    </w:p>
    <w:p w:rsidR="00633898" w:rsidRPr="005632B0" w:rsidRDefault="00633898" w:rsidP="005632B0">
      <w:pPr>
        <w:pStyle w:val="1"/>
        <w:rPr>
          <w:bCs/>
        </w:rPr>
      </w:pPr>
      <w:r w:rsidRPr="005632B0">
        <w:rPr>
          <w:bCs/>
        </w:rPr>
        <w:t>Календарно – тематич</w:t>
      </w:r>
      <w:r w:rsidR="004856D8">
        <w:rPr>
          <w:bCs/>
        </w:rPr>
        <w:t>еский план для детей 5-6лет 2021-2022</w:t>
      </w:r>
      <w:r w:rsidRPr="005632B0">
        <w:rPr>
          <w:bCs/>
        </w:rPr>
        <w:t xml:space="preserve"> уч. год</w:t>
      </w:r>
    </w:p>
    <w:tbl>
      <w:tblPr>
        <w:tblW w:w="1502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9"/>
        <w:gridCol w:w="510"/>
        <w:gridCol w:w="1498"/>
        <w:gridCol w:w="2103"/>
        <w:gridCol w:w="4253"/>
        <w:gridCol w:w="2551"/>
        <w:gridCol w:w="2388"/>
        <w:gridCol w:w="28"/>
        <w:gridCol w:w="1128"/>
        <w:gridCol w:w="6"/>
      </w:tblGrid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5632B0" w:rsidRDefault="00633898" w:rsidP="005632B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5632B0" w:rsidRDefault="00633898" w:rsidP="005632B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Период (месяц)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5632B0" w:rsidRDefault="00633898" w:rsidP="005632B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Период (неделя)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5632B0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 ООД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5632B0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5632B0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Техника исполнения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5632B0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5632B0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32B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 в неделю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Осень</w:t>
            </w:r>
          </w:p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C270C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Детский сад.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«Веселые игрушки»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EE0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наборами конструктора «ЛЕГО» правилами поведения и безопасности в работе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самостоятельное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«ЛЕГО»- конструирование разные наборы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Осень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«Осенние краски»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EE0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творческую инициативу и самостоятельность; продолжать учить создавать изображения на плоскости; учить сочетать в постройке детали по форме и цвету; напомнить основные правила составления загадок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«ЛЕГО- Дупло»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Осень. Деревья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EE0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чувство цвета и ритма; закреплять умение строить лесные деревья; учить отличать деревья друг от друга; закреплять названия деталей и цвет.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Осень. Овощи. Огород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«Тыква»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EE0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об овощах. Формировать умение работать с конструктором создавать заданный образ 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C270C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Осень. Фрукты. Сад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Груша»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EE0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об овощах; формировать умение работать с конструктором; создавать заданный образ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Я в мире. Человек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«Веселый человечек»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Видеть образ и соотносить его с деталями конструктора; научить использовать различные приемы создания конструкции; соединять и комбинировать детали в процессе конструктивной деятельности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образцу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Я и моя семья. Мой дом.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«Дружная семейка»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умения работать с различными конструкторами, учитывая в процессе конструирования их свойства и выразительные возможности; закрепить умение подбирать адекватные способы соединения деталей конструктивного образа, придавая им прочность и устойчивость; продолжать учить работать вместе входящие в состав конструкторов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самостоятельное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 «ЛЕГО»-конструирование», разные наборов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Мой город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«Красивые дома»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умение работать сообща; развивать чувство композиции; познакомить с приемами техники конструирования; развивать мышление и воображение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 –«Креатор»</w:t>
            </w:r>
          </w:p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C270C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Моя страна.</w:t>
            </w:r>
          </w:p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«Первые снежинки»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фантазию и воображение детей; закреплять навык скрепления деталей; учить строить более сложную постройку; учить строить объёмные плоскостные изображения; воплощать свой замысел, опираясь на образец; продолжать учить сочинять загадки про Новый год; продолжать объединять детали в различную композицию; учить работать в коллективе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Осень. Перелетные птицы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«Уточка»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строить объёмные плоскостные изображения; воплощать свой замысел, опираясь на образец; продолжать учить сочинять загадки про Новый год; продолжать объединять детали в различную композицию; учить работать в коллективе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Одежда. Головные уборы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«Модная шляпка»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знакомить с новыми деталями конструкторов ; учить самостоятельному конструированию; закрепить знания о приемах конструирования; знакомить с новыми возможностями крепления кирпичиков «ЛЕГО»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 –«Креатор»</w:t>
            </w:r>
          </w:p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Обувь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«Сапожок»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знакомить с новыми деталями конструкторов; учить самостоятельному конструированию; закрепить знания о приемах конструирования; знакомить с новыми возможностями крепления кирпичиков «ЛЕГО»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 –«Креатор»</w:t>
            </w:r>
          </w:p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Зима</w:t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C270C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Продукты питания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«Вкусная конфета»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знакомить с новыми деталями конструкторов; закрепить знания о приемах конструирования; знакомить с новыми возможностями крепления кирпичиков «ЛЕГО»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«ЛЕГО-Креатор»</w:t>
            </w:r>
          </w:p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Посуда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«Кружка с изображением елочка в снегу»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ориентировку в пространстве; развивать внимание, мелкую моторику, творческое мышление; </w:t>
            </w: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самостоятельность, интерес к конструированию из «ЛЕГО».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мебель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«Дом Деда Мороза» (мятая бумага)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мебели; формировать умение изображать в конструкции; развивать творческое воображение, аккуратность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 –«Креатор»</w:t>
            </w:r>
          </w:p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pStyle w:val="3"/>
              <w:ind w:left="113" w:right="113"/>
              <w:jc w:val="center"/>
              <w:rPr>
                <w:b/>
              </w:rPr>
            </w:pPr>
            <w:r w:rsidRPr="008C270C">
              <w:rPr>
                <w:b/>
              </w:rPr>
              <w:t>4 Новый год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«Новогодняя игрушка»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фантазию и воображение детей; закреплять навык скрепления деталей; учить строить более сложную постройку.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F6C35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Рождество Новый год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«Подарок на Новый год»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фантазию и воображение детей; закреплять навык скрепления деталей; учить строить более сложную постройку.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Зимние забавы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«Зимние забавы»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навык обдумывать содержание будущей постройки, называть ее тему, давать общее описание; - Развивать творческую инициативу и самостоятельность; - Закреплять полученные навыки;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Лего- Дупло», мелкий конструктор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зима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294405" w:rsidRDefault="00633898" w:rsidP="005632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«Зимушка-зима»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навык обдумывать содержание будущей постройки, называть ее тему, давать общее описание; развивать творческую инициативу и самостоятельность; закреплять полученные навыки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Лего- Дупло» , мелкий конструктор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Зимующие птицы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294405" w:rsidRDefault="00633898" w:rsidP="005632B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«Снегирь 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зимующих птицах и изменениях в природе зимой; формировать умение создавать композицию развивать ориентировку в пространстве; развивать внимание, мелкую моторику, творческое мышление; воспитывать самостоятельность, интерес к конструированию из «ЛЕГО»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модели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теме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8F6C35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="00633898"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Я и моя семья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«Мой папа»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фантазию и воображение детей; закреплять навык скрепления деталей; учить строить более сложную постройку; учить строить объёмные плоскостные изображения; воплощать свой замысел, опираясь на образец; продолжать учить сочинять загадки про Новый год; </w:t>
            </w: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продолжать объединять детали в различную композицию; учить работать в коллективе.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Конструирование по теме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 «ЛЕГО»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Военные профессии. День защитника Отечества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«Самолет 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об армии; сформировать у них первые представления о родах войск; познакомить с военной техникой; закреплять умение строить самолет по схеме, используя имеющиеся навыки конструирования транспорта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модели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«ЛЕГО» Сити.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Игрушки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«Машина 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об армии; сформировать у них первые представления о родах войск; познакомить с военной техникой; закреплять умение строить машину по схеме, используя имеющиеся навыки конструирования транспорте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модели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«ЛЕГО» Сити.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Зима. Конец зимы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«Горки, санки»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умение создавать композицию, развивать аккуратность , внимание, творческое воображение; закрепить знания детей сезонных изменениях в природе зимой; развивать навыки анализировать образец, выделять его основные конструктивные части; закреплять умение строить ступенчатую крышу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весна</w:t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Весна. Международный женский день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«Цветы для мамочки»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умение составлять простые узоры, используя конструктор; развивать чувство композиции; закрепить знания о сезонных изменениях в природе весной, о празднике 8 марта; продолжать учить создавать конструкцию на плоскости; учить анализировать объект; повторить строение цветка; учить с помощью цвета создавать модель похожую на оригинал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Транспорт. Профессии на транспорте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Транспорт в городе 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Закреплять детей о транспорте и профессиях на транспорте; развивать фантазию и воображение детей; закреплять </w:t>
            </w: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 скрепления деталей; учить строить более сложную постройку; учить строить объёмные плоскостные изображения; воплощать свой замысел, опираясь на образец; продолжать объединять детали в различную композицию; учить работать в коллективе;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Конструирование по замыслу, по схеме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Тематический набор «ЛЕГО»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Домашние животные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«Корова»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 композиции; закрепить знания о домашних животных; учить находить необходимые детали; учить моделировать корову по образцу, предложенному педагогом; поощрять самостоятельность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Дикие животные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«Зайка»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 композиции; закрепить знания о диких животных; учить находить необходимые детали; учить моделировать зайца по образцу, предложенному педагогом; поощрять самостоятельность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Весна. Перелетные птицы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«Скворечник»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перелетных птицах и изменениях в природе весной; закрепить умение создавать композицию, внимание, творческое воображение; повышение интереса дошкольников к конструированию; способствовать развитию познавательного интереса у детей дошкольного возраста; развитие индивидуальных, творческих способностей у детей; привитие навыков работы в коллективе, работы в группах, командой.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Моя планета Земля. Космос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«Космический корабль»</w:t>
            </w:r>
          </w:p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детей о космосе, о планете Земля; закреплять умение в конструировании; развивать творческое воображение, аккуратность; закреплять умение работать сообща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замыслу, по схеме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Тематический набор «ЛЕГО»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Наша Родина Россия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9535CA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</w:t>
            </w:r>
            <w:r w:rsidR="00633898"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лаг нашего государства»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чувство цвета и ритма; закреплять умения в конструировании; воспитывать интерес к отражению впечатлений и представлений о флаге в конструктивной деятельности; учить строить по схеме; анализировать образец постройки; различать и называть строительные детали; способствовать проявлению творчества, самостоятельности; повышение интереса дошкольников к «ЛЕГО» -конструированию; способствовать развитию познавательного интереса у детей дошкольного возраста; развитие индивидуальных, творческих способностей у детей; привитие навыков работы в коллективе, работы в группах, командой.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схеме и образцу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Народная культура и традиции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«Матрешки»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чувство цвета и ритма; воспитывать интерес к народной культуре и традициям; учить строить по схеме и образцу; анализировать образец постройки; различать и называть строительные детали; способствовать проявлению творчества, самостоятельности; повышение интереса дошкольников к «ЛЕГО»-конструированию; способствовать развитию познавательного интереса у детей дошкольного возраста; развитие индивидуальных, творческих способностей у детей; привитие навыков работы в коллективе, работы в группах, командой.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схеме и образцу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Весна-лето</w:t>
            </w:r>
          </w:p>
        </w:tc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День Победы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«Военный транспорт»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об армии; сформировать у них первые представления о родах войск; познакомить с военной техникой; закреплять умение строить самолет по схеме, используя имеющиеся навыки конструирования транспорте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модели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«ЛЕГО» Сити.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Цветы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«Пасхальный венок»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умение составлять простые узоры, используя конструктор; развивать чувство композиции; закрепить знания о сезонных изменениях в природе весной, о празднике; продолжать учить создавать конструкцию на плоскости; учить анализировать объект; повторить строение цветка; учить с помощью цветов создавать модель похожую на оригинал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Я вырасту здоровым.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 Оформление альбома детских работ за период обучения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заранее обдумывать содержание будущей постройки; совершенствовать умение действовать в соответствии с инструкциями воспитателя и передавать особенности предметов средствами конструктора ЛЕГО; развивать умение анализировать предмет, выделять его характерные особенности, основные функциональные части; устанавливать взаимосвязь между их назначением и строением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условиям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 – «ЛЕГО-Дупло» и мелкий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F6C35" w:rsidRPr="00294405" w:rsidTr="00C612DA">
        <w:trPr>
          <w:gridAfter w:val="1"/>
          <w:wAfter w:w="6" w:type="dxa"/>
          <w:cantSplit/>
          <w:trHeight w:val="1134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8C270C" w:rsidRDefault="00633898" w:rsidP="008C2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633898" w:rsidRPr="008C270C" w:rsidRDefault="00633898" w:rsidP="008C270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270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 ЛЕТО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«Светит солнышко в окошко»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79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детей о сезонных изменениях в природе весной и летом; учить строить симметричные изображения на плоскости; продолжать учить строить по замыслу, опираясь на имеющийся опыт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 по замыслу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Наборы конструкторов – «ЛЕГО»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8C2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898" w:rsidRPr="00294405" w:rsidTr="00C612DA">
        <w:trPr>
          <w:trHeight w:val="60"/>
        </w:trPr>
        <w:tc>
          <w:tcPr>
            <w:tcW w:w="138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898" w:rsidRPr="00294405" w:rsidRDefault="00633898" w:rsidP="002944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9440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</w:tr>
    </w:tbl>
    <w:p w:rsidR="00B47C5A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Список использованной литературы: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Давидчук, А. Н. Развитие у дошкольников конструктивного творчества А. Н. Давидчук. – Изд. 2-е, доп. М., «Просвещение», 1976.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Емельянова, И.Е. Развитие одарённости детей дошкольного возраста средствами 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легоконструирования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 и компьютерно-игровых комплексов: учеб. метод. пос. для 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самост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. работы студентов / И.Е. Емельянова, Ю.А. 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Максаева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>. – Челябинск: ООО «РЕКПОЛ», 2011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Комарова, Л. Г. Строим из ЛЕГО (моделирование логических отношений и объектов реального мира средствами конструктора ЛЕГО) / Л. Г. Комарова. – М.: «ЛИНКА – ПРЕСС», 2001.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Куцакова, Л.В. Конструирование и художественный труд в детском саду: Программа и конспекты занятий / Л. В. Куцакова. – М.: ТЦ Сфера, 2009.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Лусс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 Т.С. «Формирование навыков конструктивно-игровой деятельности у детей с помощью ЛЕГО: Пособие для педагогов-дефектологов. — М.: 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>. Изд. Центр ВЛАДОС, 2003.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Новикова В. П., Тихонова Л. И. Лего-мозаика в играх и занятиях / В. П. Новикова, Л. И. Тихонова-М.: Мозаика-Синтез, 2005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405">
        <w:rPr>
          <w:rFonts w:ascii="Times New Roman" w:hAnsi="Times New Roman" w:cs="Times New Roman"/>
          <w:sz w:val="28"/>
          <w:szCs w:val="28"/>
          <w:lang w:eastAsia="ru-RU"/>
        </w:rPr>
        <w:t>Парамонова Л. А. Детское творческое конструирование / Л. А. Парамонова. - М., 1999.</w:t>
      </w:r>
    </w:p>
    <w:p w:rsidR="00B47C5A" w:rsidRPr="00294405" w:rsidRDefault="00B47C5A" w:rsidP="00B47C5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 Е.В. «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 конструирование в детском саду»: Пособие для педагогов. -М.: изд. Сфера, 2011.</w:t>
      </w:r>
    </w:p>
    <w:p w:rsidR="002A427C" w:rsidRPr="00BC2483" w:rsidRDefault="00B47C5A" w:rsidP="00BC248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Шайдурова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 xml:space="preserve"> Н. В. Развитие ребенка в конструктивной деятельности: справочное пособие / Н. В. </w:t>
      </w:r>
      <w:proofErr w:type="spellStart"/>
      <w:r w:rsidRPr="00294405">
        <w:rPr>
          <w:rFonts w:ascii="Times New Roman" w:hAnsi="Times New Roman" w:cs="Times New Roman"/>
          <w:sz w:val="28"/>
          <w:szCs w:val="28"/>
          <w:lang w:eastAsia="ru-RU"/>
        </w:rPr>
        <w:t>Шайдурова</w:t>
      </w:r>
      <w:proofErr w:type="spellEnd"/>
      <w:r w:rsidRPr="00294405">
        <w:rPr>
          <w:rFonts w:ascii="Times New Roman" w:hAnsi="Times New Roman" w:cs="Times New Roman"/>
          <w:sz w:val="28"/>
          <w:szCs w:val="28"/>
          <w:lang w:eastAsia="ru-RU"/>
        </w:rPr>
        <w:t>. - М.: ТЦ Сфера, 2008</w:t>
      </w:r>
      <w:bookmarkStart w:id="0" w:name="_GoBack"/>
      <w:bookmarkEnd w:id="0"/>
    </w:p>
    <w:sectPr w:rsidR="002A427C" w:rsidRPr="00BC2483" w:rsidSect="009535CA">
      <w:headerReference w:type="default" r:id="rId12"/>
      <w:footerReference w:type="default" r:id="rId13"/>
      <w:pgSz w:w="16838" w:h="11906" w:orient="landscape"/>
      <w:pgMar w:top="-709" w:right="720" w:bottom="567" w:left="720" w:header="893" w:footer="468" w:gutter="0"/>
      <w:pgBorders w:offsetFrom="page">
        <w:top w:val="crazyMaze" w:sz="19" w:space="10" w:color="7030A0"/>
        <w:left w:val="crazyMaze" w:sz="19" w:space="10" w:color="7030A0"/>
        <w:bottom w:val="crazyMaze" w:sz="19" w:space="10" w:color="7030A0"/>
        <w:right w:val="crazyMaze" w:sz="19" w:space="10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59F" w:rsidRDefault="0057559F" w:rsidP="00D55540">
      <w:pPr>
        <w:spacing w:after="0" w:line="240" w:lineRule="auto"/>
      </w:pPr>
      <w:r>
        <w:separator/>
      </w:r>
    </w:p>
  </w:endnote>
  <w:endnote w:type="continuationSeparator" w:id="0">
    <w:p w:rsidR="0057559F" w:rsidRDefault="0057559F" w:rsidP="00D55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D1D" w:rsidRDefault="007F3D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59F" w:rsidRDefault="0057559F" w:rsidP="00D55540">
      <w:pPr>
        <w:spacing w:after="0" w:line="240" w:lineRule="auto"/>
      </w:pPr>
      <w:r>
        <w:separator/>
      </w:r>
    </w:p>
  </w:footnote>
  <w:footnote w:type="continuationSeparator" w:id="0">
    <w:p w:rsidR="0057559F" w:rsidRDefault="0057559F" w:rsidP="00D55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D1D" w:rsidRDefault="007F3D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81C0B"/>
    <w:multiLevelType w:val="multilevel"/>
    <w:tmpl w:val="231A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C056D"/>
    <w:multiLevelType w:val="multilevel"/>
    <w:tmpl w:val="8C56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900A1"/>
    <w:multiLevelType w:val="multilevel"/>
    <w:tmpl w:val="A1F4B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74D9F"/>
    <w:multiLevelType w:val="multilevel"/>
    <w:tmpl w:val="2896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D58C8"/>
    <w:multiLevelType w:val="multilevel"/>
    <w:tmpl w:val="5964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B5516"/>
    <w:multiLevelType w:val="hybridMultilevel"/>
    <w:tmpl w:val="E05CC89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1107F"/>
    <w:multiLevelType w:val="multilevel"/>
    <w:tmpl w:val="F05C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63"/>
    <w:rsid w:val="00010911"/>
    <w:rsid w:val="000B7659"/>
    <w:rsid w:val="00107356"/>
    <w:rsid w:val="00142BE9"/>
    <w:rsid w:val="0018682F"/>
    <w:rsid w:val="00192C3B"/>
    <w:rsid w:val="001E1D29"/>
    <w:rsid w:val="001F3B30"/>
    <w:rsid w:val="00202A18"/>
    <w:rsid w:val="00203262"/>
    <w:rsid w:val="00204883"/>
    <w:rsid w:val="00292C0C"/>
    <w:rsid w:val="00294405"/>
    <w:rsid w:val="002A427C"/>
    <w:rsid w:val="002C419E"/>
    <w:rsid w:val="0032455A"/>
    <w:rsid w:val="00362B67"/>
    <w:rsid w:val="003A365A"/>
    <w:rsid w:val="003B3A28"/>
    <w:rsid w:val="003D004A"/>
    <w:rsid w:val="00414FB6"/>
    <w:rsid w:val="00467A02"/>
    <w:rsid w:val="00471A7C"/>
    <w:rsid w:val="004856D8"/>
    <w:rsid w:val="004C234A"/>
    <w:rsid w:val="004E6054"/>
    <w:rsid w:val="00502BC3"/>
    <w:rsid w:val="005632B0"/>
    <w:rsid w:val="0057559F"/>
    <w:rsid w:val="005F1063"/>
    <w:rsid w:val="00633898"/>
    <w:rsid w:val="00685731"/>
    <w:rsid w:val="006A3211"/>
    <w:rsid w:val="00713F7C"/>
    <w:rsid w:val="007320AE"/>
    <w:rsid w:val="00780AEA"/>
    <w:rsid w:val="0079022F"/>
    <w:rsid w:val="007E5A42"/>
    <w:rsid w:val="007F13CF"/>
    <w:rsid w:val="007F3D1D"/>
    <w:rsid w:val="00870663"/>
    <w:rsid w:val="008C270C"/>
    <w:rsid w:val="008C6396"/>
    <w:rsid w:val="008F6C35"/>
    <w:rsid w:val="00932C81"/>
    <w:rsid w:val="0094796C"/>
    <w:rsid w:val="009535CA"/>
    <w:rsid w:val="00987043"/>
    <w:rsid w:val="00A14DEA"/>
    <w:rsid w:val="00A63391"/>
    <w:rsid w:val="00B04520"/>
    <w:rsid w:val="00B07E14"/>
    <w:rsid w:val="00B34A94"/>
    <w:rsid w:val="00B47C5A"/>
    <w:rsid w:val="00BB2911"/>
    <w:rsid w:val="00BC2483"/>
    <w:rsid w:val="00C424D5"/>
    <w:rsid w:val="00C612DA"/>
    <w:rsid w:val="00CE2AD0"/>
    <w:rsid w:val="00D55540"/>
    <w:rsid w:val="00D65C41"/>
    <w:rsid w:val="00D65C78"/>
    <w:rsid w:val="00DF635F"/>
    <w:rsid w:val="00DF7F0A"/>
    <w:rsid w:val="00E52981"/>
    <w:rsid w:val="00E623ED"/>
    <w:rsid w:val="00E769F3"/>
    <w:rsid w:val="00EE0A9F"/>
    <w:rsid w:val="00F37A74"/>
    <w:rsid w:val="00FA1E1D"/>
    <w:rsid w:val="00FB030D"/>
    <w:rsid w:val="00FD7072"/>
    <w:rsid w:val="00FF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2686"/>
  <w15:chartTrackingRefBased/>
  <w15:docId w15:val="{8602B18B-CCA8-46F7-9DF9-0E34A6F4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2B0"/>
    <w:pPr>
      <w:keepNext/>
      <w:jc w:val="center"/>
      <w:outlineLvl w:val="0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32B0"/>
    <w:pPr>
      <w:keepNext/>
      <w:outlineLvl w:val="1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32B0"/>
    <w:pPr>
      <w:keepNext/>
      <w:outlineLvl w:val="2"/>
    </w:pPr>
    <w:rPr>
      <w:rFonts w:ascii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13F7C"/>
    <w:pPr>
      <w:keepNext/>
      <w:jc w:val="right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2B0"/>
    <w:rPr>
      <w:rFonts w:ascii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32B0"/>
    <w:rPr>
      <w:rFonts w:ascii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32B0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713F7C"/>
    <w:pPr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13F7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13F7C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987043"/>
    <w:pPr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987043"/>
    <w:rPr>
      <w:rFonts w:ascii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B07E14"/>
    <w:rPr>
      <w:color w:val="0563C1" w:themeColor="hyperlink"/>
      <w:u w:val="single"/>
    </w:rPr>
  </w:style>
  <w:style w:type="paragraph" w:styleId="a8">
    <w:name w:val="No Spacing"/>
    <w:uiPriority w:val="1"/>
    <w:qFormat/>
    <w:rsid w:val="008C639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D55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5540"/>
  </w:style>
  <w:style w:type="paragraph" w:styleId="ab">
    <w:name w:val="footer"/>
    <w:basedOn w:val="a"/>
    <w:link w:val="ac"/>
    <w:uiPriority w:val="99"/>
    <w:unhideWhenUsed/>
    <w:rsid w:val="00D55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5540"/>
  </w:style>
  <w:style w:type="table" w:styleId="ad">
    <w:name w:val="Table Grid"/>
    <w:basedOn w:val="a1"/>
    <w:uiPriority w:val="39"/>
    <w:rsid w:val="00C4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DF635F"/>
    <w:pPr>
      <w:widowControl w:val="0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F635F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39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22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84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7042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52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45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55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6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4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427E-E7DE-405D-A4E3-2709DB37C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7387</Words>
  <Characters>42112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dcterms:created xsi:type="dcterms:W3CDTF">2020-01-26T19:33:00Z</dcterms:created>
  <dcterms:modified xsi:type="dcterms:W3CDTF">2023-09-30T12:20:00Z</dcterms:modified>
</cp:coreProperties>
</file>